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990"/>
        <w:gridCol w:w="11250"/>
      </w:tblGrid>
      <w:tr w:rsidR="00C71A36" w:rsidRPr="00C2574F" w:rsidTr="00635513"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Pr="00C2574F" w:rsidRDefault="00C71A36" w:rsidP="00C71A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Cells &amp; Transport</w:t>
            </w:r>
            <w:bookmarkStart w:id="0" w:name="_GoBack"/>
            <w:bookmarkEnd w:id="0"/>
          </w:p>
        </w:tc>
      </w:tr>
      <w:tr w:rsidR="00C71A36" w:rsidRPr="00C2574F" w:rsidTr="0063551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Pr="00C2574F" w:rsidRDefault="00C71A36" w:rsidP="00635513">
            <w:pPr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 xml:space="preserve">1. Describe the similarities, differences and evolutionary relationship between prokaryotic and eukaryotic cells.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6.2</w:t>
            </w:r>
          </w:p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98-101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73"/>
              <w:gridCol w:w="3673"/>
              <w:gridCol w:w="3673"/>
            </w:tblGrid>
            <w:tr w:rsidR="00C71A36" w:rsidTr="00635513">
              <w:tc>
                <w:tcPr>
                  <w:tcW w:w="3673" w:type="dxa"/>
                </w:tcPr>
                <w:p w:rsidR="00C71A36" w:rsidRPr="00A31AD1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31AD1">
                    <w:rPr>
                      <w:rFonts w:asciiTheme="minorHAnsi" w:hAnsiTheme="minorHAnsi"/>
                      <w:b/>
                    </w:rPr>
                    <w:t>Prokaryotic Cell Characteristics Only</w:t>
                  </w:r>
                </w:p>
              </w:tc>
              <w:tc>
                <w:tcPr>
                  <w:tcW w:w="3673" w:type="dxa"/>
                </w:tcPr>
                <w:p w:rsidR="00C71A36" w:rsidRPr="00A31AD1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31AD1">
                    <w:rPr>
                      <w:rFonts w:asciiTheme="minorHAnsi" w:hAnsiTheme="minorHAnsi"/>
                      <w:b/>
                    </w:rPr>
                    <w:t>Similarities</w:t>
                  </w:r>
                </w:p>
              </w:tc>
              <w:tc>
                <w:tcPr>
                  <w:tcW w:w="3673" w:type="dxa"/>
                </w:tcPr>
                <w:p w:rsidR="00C71A36" w:rsidRPr="00A31AD1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31AD1">
                    <w:rPr>
                      <w:rFonts w:asciiTheme="minorHAnsi" w:hAnsiTheme="minorHAnsi"/>
                      <w:b/>
                    </w:rPr>
                    <w:t>Eukaryotic Cell Characteristics Only</w:t>
                  </w:r>
                </w:p>
              </w:tc>
            </w:tr>
            <w:tr w:rsidR="00C71A36" w:rsidTr="00635513">
              <w:trPr>
                <w:trHeight w:val="77"/>
              </w:trPr>
              <w:tc>
                <w:tcPr>
                  <w:tcW w:w="3673" w:type="dxa"/>
                </w:tcPr>
                <w:p w:rsidR="00C71A36" w:rsidRPr="00A31AD1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Cell wall (</w:t>
                  </w:r>
                  <w:proofErr w:type="spellStart"/>
                  <w:r>
                    <w:rPr>
                      <w:rFonts w:asciiTheme="minorHAnsi" w:hAnsiTheme="minorHAnsi"/>
                      <w:b/>
                    </w:rPr>
                    <w:t>peptidoglygan</w:t>
                  </w:r>
                  <w:proofErr w:type="spellEnd"/>
                  <w:r>
                    <w:rPr>
                      <w:rFonts w:asciiTheme="minorHAnsi" w:hAnsiTheme="minorHAnsi"/>
                      <w:b/>
                    </w:rPr>
                    <w:t>)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No nucleus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Naked, loop DNA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plasmids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No organelles</w:t>
                  </w:r>
                </w:p>
                <w:p w:rsidR="00C71A36" w:rsidRPr="00A31AD1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1-10 </w:t>
                  </w:r>
                  <w:proofErr w:type="spellStart"/>
                  <w:r w:rsidRPr="003A52B1">
                    <w:rPr>
                      <w:color w:val="000000"/>
                      <w:sz w:val="27"/>
                      <w:szCs w:val="27"/>
                    </w:rPr>
                    <w:t>μm</w:t>
                  </w:r>
                  <w:proofErr w:type="spellEnd"/>
                </w:p>
                <w:p w:rsidR="00C71A36" w:rsidRPr="00A31AD1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Pr="00A31AD1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Pr="00A31AD1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C71A36" w:rsidRPr="00A31AD1" w:rsidRDefault="00C71A36" w:rsidP="00635513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73" w:type="dxa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DNA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Ribosomes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Produce proteins</w:t>
                  </w:r>
                </w:p>
                <w:p w:rsidR="00C71A36" w:rsidRPr="00A31AD1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Plasma membrane</w:t>
                  </w:r>
                </w:p>
              </w:tc>
              <w:tc>
                <w:tcPr>
                  <w:tcW w:w="3673" w:type="dxa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Nucleus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Double stranded DNA, polymer not loop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Membrane bound organelles</w:t>
                  </w:r>
                </w:p>
                <w:p w:rsidR="00C71A36" w:rsidRPr="00A31AD1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10-100 </w:t>
                  </w:r>
                  <w:proofErr w:type="spellStart"/>
                  <w:r w:rsidRPr="003A52B1">
                    <w:rPr>
                      <w:rFonts w:asciiTheme="minorHAnsi" w:hAnsiTheme="minorHAnsi"/>
                      <w:b/>
                    </w:rPr>
                    <w:t>μm</w:t>
                  </w:r>
                  <w:proofErr w:type="spellEnd"/>
                </w:p>
              </w:tc>
            </w:tr>
            <w:tr w:rsidR="00C71A36" w:rsidTr="00635513">
              <w:tc>
                <w:tcPr>
                  <w:tcW w:w="11019" w:type="dxa"/>
                  <w:gridSpan w:val="3"/>
                </w:tcPr>
                <w:p w:rsidR="00C71A36" w:rsidRPr="00A31AD1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31AD1">
                    <w:rPr>
                      <w:rFonts w:asciiTheme="minorHAnsi" w:hAnsiTheme="minorHAnsi"/>
                      <w:b/>
                    </w:rPr>
                    <w:t>Evolutionary Relationship between Prokaryotic &amp; Eukaryotic Cells</w:t>
                  </w:r>
                </w:p>
              </w:tc>
            </w:tr>
            <w:tr w:rsidR="00C71A36" w:rsidTr="00635513">
              <w:tc>
                <w:tcPr>
                  <w:tcW w:w="11019" w:type="dxa"/>
                  <w:gridSpan w:val="3"/>
                </w:tcPr>
                <w:p w:rsidR="00C71A36" w:rsidRDefault="00C71A36" w:rsidP="00635513">
                  <w:pPr>
                    <w:rPr>
                      <w:rFonts w:asciiTheme="minorHAnsi" w:hAnsiTheme="minorHAnsi"/>
                      <w:b/>
                      <w:i/>
                    </w:rPr>
                  </w:pPr>
                  <w:proofErr w:type="spellStart"/>
                  <w:r w:rsidRPr="00D42D1D">
                    <w:rPr>
                      <w:rFonts w:asciiTheme="minorHAnsi" w:hAnsiTheme="minorHAnsi"/>
                      <w:b/>
                      <w:i/>
                    </w:rPr>
                    <w:t>Endosymbiont</w:t>
                  </w:r>
                  <w:proofErr w:type="spellEnd"/>
                  <w:r w:rsidRPr="00D42D1D">
                    <w:rPr>
                      <w:rFonts w:asciiTheme="minorHAnsi" w:hAnsiTheme="minorHAnsi"/>
                      <w:b/>
                      <w:i/>
                    </w:rPr>
                    <w:t xml:space="preserve"> Theory</w:t>
                  </w:r>
                  <w:r>
                    <w:rPr>
                      <w:rFonts w:asciiTheme="minorHAnsi" w:hAnsiTheme="minorHAnsi"/>
                      <w:b/>
                      <w:i/>
                    </w:rPr>
                    <w:t xml:space="preserve"> (Endosymbiosis)</w:t>
                  </w:r>
                </w:p>
                <w:p w:rsidR="00C71A36" w:rsidRPr="006F686E" w:rsidRDefault="00C71A36" w:rsidP="00635513">
                  <w:pPr>
                    <w:rPr>
                      <w:rFonts w:asciiTheme="minorHAnsi" w:hAnsiTheme="minorHAnsi"/>
                      <w:b/>
                    </w:rPr>
                  </w:pPr>
                  <w:r w:rsidRPr="006F686E">
                    <w:rPr>
                      <w:rFonts w:asciiTheme="minorHAnsi" w:hAnsiTheme="minorHAnsi"/>
                      <w:b/>
                    </w:rPr>
                    <w:t xml:space="preserve">Eukaryote evolved from prokaryotes. DNA became membrane bound through </w:t>
                  </w:r>
                  <w:proofErr w:type="spellStart"/>
                  <w:r w:rsidRPr="006F686E">
                    <w:rPr>
                      <w:rFonts w:asciiTheme="minorHAnsi" w:hAnsiTheme="minorHAnsi"/>
                      <w:b/>
                    </w:rPr>
                    <w:t>infolding</w:t>
                  </w:r>
                  <w:proofErr w:type="spellEnd"/>
                  <w:r w:rsidRPr="006F686E">
                    <w:rPr>
                      <w:rFonts w:asciiTheme="minorHAnsi" w:hAnsiTheme="minorHAnsi"/>
                      <w:b/>
                    </w:rPr>
                    <w:t xml:space="preserve"> of the outer plasma membrane. </w:t>
                  </w:r>
                  <w:proofErr w:type="spellStart"/>
                  <w:r w:rsidRPr="006F686E">
                    <w:rPr>
                      <w:rFonts w:asciiTheme="minorHAnsi" w:hAnsiTheme="minorHAnsi"/>
                      <w:b/>
                    </w:rPr>
                    <w:t>Infolding</w:t>
                  </w:r>
                  <w:proofErr w:type="spellEnd"/>
                  <w:r w:rsidRPr="006F686E">
                    <w:rPr>
                      <w:rFonts w:asciiTheme="minorHAnsi" w:hAnsiTheme="minorHAnsi"/>
                      <w:b/>
                    </w:rPr>
                    <w:t xml:space="preserve"> also is theorized to be</w:t>
                  </w:r>
                  <w:r>
                    <w:rPr>
                      <w:rFonts w:asciiTheme="minorHAnsi" w:hAnsiTheme="minorHAnsi"/>
                      <w:b/>
                    </w:rPr>
                    <w:t xml:space="preserve"> how the </w:t>
                  </w:r>
                  <w:proofErr w:type="spellStart"/>
                  <w:r>
                    <w:rPr>
                      <w:rFonts w:asciiTheme="minorHAnsi" w:hAnsiTheme="minorHAnsi"/>
                      <w:b/>
                    </w:rPr>
                    <w:t>golgi</w:t>
                  </w:r>
                  <w:proofErr w:type="spellEnd"/>
                  <w:r>
                    <w:rPr>
                      <w:rFonts w:asciiTheme="minorHAnsi" w:hAnsiTheme="minorHAnsi"/>
                      <w:b/>
                    </w:rPr>
                    <w:t xml:space="preserve"> and ER originated</w:t>
                  </w:r>
                  <w:r w:rsidRPr="006F686E">
                    <w:rPr>
                      <w:rFonts w:asciiTheme="minorHAnsi" w:hAnsiTheme="minorHAnsi"/>
                      <w:b/>
                    </w:rPr>
                    <w:t>. Mitochondria and chloroplasts are theorized to have been engulfed and instead of being digested remained in a symbiotic relationship continuing to produce their own energy as well as maintain their own DNA.</w:t>
                  </w:r>
                </w:p>
                <w:p w:rsidR="00C71A36" w:rsidRDefault="00C71A36" w:rsidP="0063551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567FA2A7" wp14:editId="798FD136">
                        <wp:extent cx="6438900" cy="3571875"/>
                        <wp:effectExtent l="0" t="0" r="0" b="0"/>
                        <wp:docPr id="6" name="Picture 6" descr="http://www.bio.miami.edu/dana/pix/endosymbiosi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bio.miami.edu/dana/pix/endosymbiosis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</w:p>
        </w:tc>
      </w:tr>
      <w:tr w:rsidR="00C71A36" w:rsidRPr="00C2574F" w:rsidTr="0063551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Pr="00C2574F" w:rsidRDefault="00C71A36" w:rsidP="00635513">
            <w:pPr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2.  Describe similarities and differences between animal and plant cells.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6.2</w:t>
            </w:r>
          </w:p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98-101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73"/>
              <w:gridCol w:w="3673"/>
              <w:gridCol w:w="3673"/>
            </w:tblGrid>
            <w:tr w:rsidR="00C71A36" w:rsidTr="00635513">
              <w:tc>
                <w:tcPr>
                  <w:tcW w:w="3673" w:type="dxa"/>
                </w:tcPr>
                <w:p w:rsidR="00C71A36" w:rsidRPr="00A31AD1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Plant</w:t>
                  </w:r>
                  <w:r w:rsidRPr="00A31AD1">
                    <w:rPr>
                      <w:rFonts w:asciiTheme="minorHAnsi" w:hAnsiTheme="minorHAnsi"/>
                      <w:b/>
                    </w:rPr>
                    <w:t xml:space="preserve"> Cell Characteristics Only</w:t>
                  </w:r>
                </w:p>
              </w:tc>
              <w:tc>
                <w:tcPr>
                  <w:tcW w:w="3673" w:type="dxa"/>
                </w:tcPr>
                <w:p w:rsidR="00C71A36" w:rsidRPr="00A31AD1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31AD1">
                    <w:rPr>
                      <w:rFonts w:asciiTheme="minorHAnsi" w:hAnsiTheme="minorHAnsi"/>
                      <w:b/>
                    </w:rPr>
                    <w:t>Similarities</w:t>
                  </w:r>
                </w:p>
              </w:tc>
              <w:tc>
                <w:tcPr>
                  <w:tcW w:w="3673" w:type="dxa"/>
                </w:tcPr>
                <w:p w:rsidR="00C71A36" w:rsidRPr="00A31AD1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Animal</w:t>
                  </w:r>
                  <w:r w:rsidRPr="00A31AD1">
                    <w:rPr>
                      <w:rFonts w:asciiTheme="minorHAnsi" w:hAnsiTheme="minorHAnsi"/>
                      <w:b/>
                    </w:rPr>
                    <w:t xml:space="preserve"> Cell Characteristics Only</w:t>
                  </w:r>
                </w:p>
              </w:tc>
            </w:tr>
            <w:tr w:rsidR="00C71A36" w:rsidTr="00635513">
              <w:tc>
                <w:tcPr>
                  <w:tcW w:w="3673" w:type="dxa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Photosynthesis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Chloroplasts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Cell wall (Cellulose- Carb)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Central Vacuoles (Store water, pigments)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673" w:type="dxa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Cellular respiration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Plasma membrane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Mitochondria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Nucleus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ER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Golgi</w:t>
                  </w:r>
                </w:p>
              </w:tc>
              <w:tc>
                <w:tcPr>
                  <w:tcW w:w="3673" w:type="dxa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Centrioles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Lysosomes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Flagella </w:t>
                  </w:r>
                </w:p>
              </w:tc>
            </w:tr>
          </w:tbl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</w:p>
        </w:tc>
      </w:tr>
      <w:tr w:rsidR="00C71A36" w:rsidRPr="00C2574F" w:rsidTr="0063551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Pr="00C2574F" w:rsidRDefault="00C71A36" w:rsidP="00635513">
            <w:pPr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3.  Describe the function a cell membrane.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7.2</w:t>
            </w:r>
            <w:r>
              <w:rPr>
                <w:rFonts w:asciiTheme="minorHAnsi" w:hAnsiTheme="minorHAnsi"/>
              </w:rPr>
              <w:t xml:space="preserve"> </w:t>
            </w:r>
            <w:r w:rsidRPr="00C2574F">
              <w:rPr>
                <w:rFonts w:asciiTheme="minorHAnsi" w:hAnsiTheme="minorHAnsi"/>
              </w:rPr>
              <w:t>130-134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Default="00C71A36" w:rsidP="00635513">
            <w:pPr>
              <w:jc w:val="center"/>
              <w:rPr>
                <w:rFonts w:asciiTheme="minorHAnsi" w:hAnsiTheme="minorHAnsi"/>
              </w:rPr>
            </w:pPr>
          </w:p>
          <w:p w:rsidR="00C71A36" w:rsidRDefault="00C71A36" w:rsidP="006355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Gate keeper, transport, communication, signaling,</w:t>
            </w:r>
          </w:p>
          <w:p w:rsidR="00C71A36" w:rsidRDefault="00C71A36" w:rsidP="00635513">
            <w:pPr>
              <w:jc w:val="center"/>
              <w:rPr>
                <w:rFonts w:asciiTheme="minorHAnsi" w:hAnsiTheme="minorHAnsi"/>
              </w:rPr>
            </w:pPr>
          </w:p>
          <w:p w:rsidR="00C71A36" w:rsidRDefault="00C71A36" w:rsidP="00635513">
            <w:pPr>
              <w:jc w:val="center"/>
              <w:rPr>
                <w:rFonts w:asciiTheme="minorHAnsi" w:hAnsiTheme="minorHAnsi"/>
              </w:rPr>
            </w:pPr>
          </w:p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</w:p>
        </w:tc>
      </w:tr>
      <w:tr w:rsidR="00C71A36" w:rsidRPr="00C2574F" w:rsidTr="0063551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Pr="00C2574F" w:rsidRDefault="00C71A36" w:rsidP="00635513">
            <w:pPr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4. Explain how variations in cell membrane composition account for variation in the function of cells.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 xml:space="preserve">   7.1 </w:t>
            </w:r>
          </w:p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124-129</w:t>
            </w:r>
          </w:p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11.1-11.4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7"/>
              <w:gridCol w:w="8252"/>
            </w:tblGrid>
            <w:tr w:rsidR="00C71A36" w:rsidTr="00635513">
              <w:tc>
                <w:tcPr>
                  <w:tcW w:w="2767" w:type="dxa"/>
                  <w:vAlign w:val="center"/>
                </w:tcPr>
                <w:p w:rsidR="00C71A36" w:rsidRPr="009F678D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Phospholipids</w:t>
                  </w:r>
                </w:p>
              </w:tc>
              <w:tc>
                <w:tcPr>
                  <w:tcW w:w="8252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406E">
                    <w:rPr>
                      <w:rFonts w:asciiTheme="minorHAnsi" w:hAnsiTheme="minorHAnsi"/>
                    </w:rPr>
                    <w:t>A molecule that is a constituent of the inner bilayer of biological membranes, having a polar, hydrophilic head and a nonpolar, hydrophobic tail.</w:t>
                  </w:r>
                  <w:r>
                    <w:rPr>
                      <w:rFonts w:asciiTheme="minorHAnsi" w:hAnsiTheme="minorHAnsi"/>
                    </w:rPr>
                    <w:t xml:space="preserve"> Keeps out large polar molecules like water or sugars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71A36" w:rsidTr="00635513">
              <w:tc>
                <w:tcPr>
                  <w:tcW w:w="2767" w:type="dxa"/>
                  <w:vAlign w:val="center"/>
                </w:tcPr>
                <w:p w:rsidR="00C71A36" w:rsidRPr="009F678D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Glycoproteins</w:t>
                  </w:r>
                </w:p>
              </w:tc>
              <w:tc>
                <w:tcPr>
                  <w:tcW w:w="8252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 w:rsidRPr="0054406E">
                    <w:rPr>
                      <w:rFonts w:asciiTheme="minorHAnsi" w:hAnsiTheme="minorHAnsi"/>
                    </w:rPr>
                    <w:t> </w:t>
                  </w:r>
                  <w:proofErr w:type="gramStart"/>
                  <w:r w:rsidRPr="0054406E">
                    <w:rPr>
                      <w:rFonts w:asciiTheme="minorHAnsi" w:hAnsiTheme="minorHAnsi"/>
                    </w:rPr>
                    <w:t>protein</w:t>
                  </w:r>
                  <w:proofErr w:type="gramEnd"/>
                  <w:r w:rsidRPr="0054406E">
                    <w:rPr>
                      <w:rFonts w:asciiTheme="minorHAnsi" w:hAnsiTheme="minorHAnsi"/>
                    </w:rPr>
                    <w:t xml:space="preserve"> covalently attached to a carbohydrate.</w:t>
                  </w:r>
                  <w:r>
                    <w:rPr>
                      <w:rFonts w:asciiTheme="minorHAnsi" w:hAnsiTheme="minorHAnsi"/>
                    </w:rPr>
                    <w:t xml:space="preserve"> Involved in communication, signaling, recognition (blood types A, B, O)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71A36" w:rsidTr="00635513">
              <w:tc>
                <w:tcPr>
                  <w:tcW w:w="2767" w:type="dxa"/>
                  <w:vAlign w:val="center"/>
                </w:tcPr>
                <w:p w:rsidR="00C71A36" w:rsidRPr="009F678D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Transport Proteins</w:t>
                  </w:r>
                </w:p>
              </w:tc>
              <w:tc>
                <w:tcPr>
                  <w:tcW w:w="8252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Aquaporins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, proton pumps, </w:t>
                  </w:r>
                  <w:proofErr w:type="spellStart"/>
                  <w:r>
                    <w:rPr>
                      <w:rFonts w:asciiTheme="minorHAnsi" w:hAnsiTheme="minorHAnsi"/>
                    </w:rPr>
                    <w:t>etc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move molecules actively or passively in and out of the cell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71A36" w:rsidTr="00635513">
              <w:tc>
                <w:tcPr>
                  <w:tcW w:w="2767" w:type="dxa"/>
                  <w:vAlign w:val="center"/>
                </w:tcPr>
                <w:p w:rsidR="00C71A36" w:rsidRPr="009F678D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Cholesterol</w:t>
                  </w:r>
                </w:p>
              </w:tc>
              <w:tc>
                <w:tcPr>
                  <w:tcW w:w="8252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Helps maintain fluidity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71A36" w:rsidTr="00635513">
              <w:tc>
                <w:tcPr>
                  <w:tcW w:w="2767" w:type="dxa"/>
                  <w:vAlign w:val="center"/>
                </w:tcPr>
                <w:p w:rsidR="00C71A36" w:rsidRPr="009F678D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Enzymes</w:t>
                  </w:r>
                </w:p>
              </w:tc>
              <w:tc>
                <w:tcPr>
                  <w:tcW w:w="8252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Like those in the ETC speed up chemical reactions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71A36" w:rsidTr="00635513">
              <w:tc>
                <w:tcPr>
                  <w:tcW w:w="2767" w:type="dxa"/>
                  <w:vAlign w:val="center"/>
                </w:tcPr>
                <w:p w:rsidR="00C71A36" w:rsidRPr="009F678D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Other Proteins</w:t>
                  </w:r>
                </w:p>
              </w:tc>
              <w:tc>
                <w:tcPr>
                  <w:tcW w:w="8252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Anchor cytoskeleton to maintain shape, Signal transduction, intercellular joining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71A36" w:rsidTr="00635513">
              <w:tc>
                <w:tcPr>
                  <w:tcW w:w="2767" w:type="dxa"/>
                  <w:vAlign w:val="center"/>
                </w:tcPr>
                <w:p w:rsidR="00C71A36" w:rsidRPr="009F678D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8252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</w:p>
        </w:tc>
      </w:tr>
      <w:tr w:rsidR="00C71A36" w:rsidRPr="00C2574F" w:rsidTr="0063551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Pr="00C2574F" w:rsidRDefault="00C71A36" w:rsidP="00635513">
            <w:pPr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5.  Explain how the cell membrane functions in osmosis, diffusion, and active transport.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7.2-7.5</w:t>
            </w:r>
          </w:p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130-137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9602"/>
            </w:tblGrid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9F678D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F678D">
                    <w:rPr>
                      <w:rFonts w:asciiTheme="minorHAnsi" w:hAnsiTheme="minorHAnsi"/>
                      <w:b/>
                    </w:rPr>
                    <w:t>Transport</w:t>
                  </w:r>
                </w:p>
              </w:tc>
              <w:tc>
                <w:tcPr>
                  <w:tcW w:w="9602" w:type="dxa"/>
                  <w:vAlign w:val="center"/>
                </w:tcPr>
                <w:p w:rsidR="00C71A36" w:rsidRPr="009F678D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F678D">
                    <w:rPr>
                      <w:rFonts w:asciiTheme="minorHAnsi" w:hAnsiTheme="minorHAnsi"/>
                      <w:b/>
                    </w:rPr>
                    <w:t>How Functions with Cell Membrane</w:t>
                  </w: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9F678D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F678D">
                    <w:rPr>
                      <w:rFonts w:asciiTheme="minorHAnsi" w:hAnsiTheme="minorHAnsi"/>
                      <w:b/>
                    </w:rPr>
                    <w:t>Osmosis</w:t>
                  </w:r>
                </w:p>
              </w:tc>
              <w:tc>
                <w:tcPr>
                  <w:tcW w:w="9602" w:type="dxa"/>
                  <w:vAlign w:val="center"/>
                </w:tcPr>
                <w:p w:rsidR="00C71A36" w:rsidRDefault="00C71A36" w:rsidP="0063551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Water must move through </w:t>
                  </w:r>
                  <w:proofErr w:type="spellStart"/>
                  <w:r>
                    <w:rPr>
                      <w:rFonts w:asciiTheme="minorHAnsi" w:hAnsiTheme="minorHAnsi"/>
                      <w:b/>
                    </w:rPr>
                    <w:t>aquaporins</w:t>
                  </w:r>
                  <w:proofErr w:type="spellEnd"/>
                  <w:r>
                    <w:rPr>
                      <w:rFonts w:asciiTheme="minorHAnsi" w:hAnsiTheme="minorHAnsi"/>
                      <w:b/>
                    </w:rPr>
                    <w:t xml:space="preserve"> embedded in the plasma membrane, moves from and area of LOW SOLUTE concentration to an area of HIGH solute concentration.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Pr="009F678D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9F678D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F678D">
                    <w:rPr>
                      <w:rFonts w:asciiTheme="minorHAnsi" w:hAnsiTheme="minorHAnsi"/>
                      <w:b/>
                    </w:rPr>
                    <w:t>Diffusion</w:t>
                  </w:r>
                </w:p>
              </w:tc>
              <w:tc>
                <w:tcPr>
                  <w:tcW w:w="9602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Small, nonpolar molecules easily diffuse across the cell membrane from an area of high to low concentration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Pr="009F678D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9F678D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F678D">
                    <w:rPr>
                      <w:rFonts w:asciiTheme="minorHAnsi" w:hAnsiTheme="minorHAnsi"/>
                      <w:b/>
                    </w:rPr>
                    <w:t>Active Transport</w:t>
                  </w:r>
                </w:p>
              </w:tc>
              <w:tc>
                <w:tcPr>
                  <w:tcW w:w="9602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Moves molecule against their concentration gradient, requires energy in the form of ATP. Transport proteins embedded in the membrane are specific to each substance to be transported.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Pr="009F678D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</w:p>
        </w:tc>
      </w:tr>
      <w:tr w:rsidR="00C71A36" w:rsidRPr="00C2574F" w:rsidTr="0063551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Pr="00C2574F" w:rsidRDefault="00C71A36" w:rsidP="00635513">
            <w:pPr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6.  Describe the structure of function of the cell organelles, and the cytoskeleton.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6.3-6.7</w:t>
            </w:r>
          </w:p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102-120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590"/>
              <w:gridCol w:w="3690"/>
              <w:gridCol w:w="630"/>
              <w:gridCol w:w="692"/>
            </w:tblGrid>
            <w:tr w:rsidR="00C71A36" w:rsidTr="00635513">
              <w:tc>
                <w:tcPr>
                  <w:tcW w:w="1417" w:type="dxa"/>
                  <w:vMerge w:val="restart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Organelle</w:t>
                  </w:r>
                </w:p>
              </w:tc>
              <w:tc>
                <w:tcPr>
                  <w:tcW w:w="4590" w:type="dxa"/>
                  <w:vMerge w:val="restart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Structure</w:t>
                  </w:r>
                </w:p>
              </w:tc>
              <w:tc>
                <w:tcPr>
                  <w:tcW w:w="3690" w:type="dxa"/>
                  <w:vMerge w:val="restart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Function</w:t>
                  </w:r>
                </w:p>
              </w:tc>
              <w:tc>
                <w:tcPr>
                  <w:tcW w:w="1322" w:type="dxa"/>
                  <w:gridSpan w:val="2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Where Present?</w:t>
                  </w:r>
                </w:p>
              </w:tc>
            </w:tr>
            <w:tr w:rsidR="00C71A36" w:rsidTr="00635513">
              <w:tc>
                <w:tcPr>
                  <w:tcW w:w="1417" w:type="dxa"/>
                  <w:vMerge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590" w:type="dxa"/>
                  <w:vMerge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90" w:type="dxa"/>
                  <w:vMerge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  <w:sz w:val="14"/>
                    </w:rPr>
                  </w:pPr>
                  <w:r w:rsidRPr="00802959">
                    <w:rPr>
                      <w:rFonts w:asciiTheme="minorHAnsi" w:hAnsiTheme="minorHAnsi"/>
                      <w:b/>
                      <w:sz w:val="14"/>
                    </w:rPr>
                    <w:t>Plants</w:t>
                  </w:r>
                </w:p>
              </w:tc>
              <w:tc>
                <w:tcPr>
                  <w:tcW w:w="692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  <w:sz w:val="14"/>
                    </w:rPr>
                  </w:pPr>
                  <w:r w:rsidRPr="00802959">
                    <w:rPr>
                      <w:rFonts w:asciiTheme="minorHAnsi" w:hAnsiTheme="minorHAnsi"/>
                      <w:b/>
                      <w:sz w:val="14"/>
                    </w:rPr>
                    <w:t>Animals</w:t>
                  </w: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Plasma or Cell Membrane</w:t>
                  </w:r>
                </w:p>
              </w:tc>
              <w:tc>
                <w:tcPr>
                  <w:tcW w:w="4590" w:type="dxa"/>
                  <w:vAlign w:val="center"/>
                </w:tcPr>
                <w:p w:rsidR="00C71A36" w:rsidRDefault="00C71A36" w:rsidP="0063551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Fluid mosaic model,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Phospholipid bilayer with embedded or peripheral proteins, carbs, cholesterol…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Gatekeeper </w:t>
                  </w:r>
                </w:p>
              </w:tc>
              <w:tc>
                <w:tcPr>
                  <w:tcW w:w="63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  <w:tc>
                <w:tcPr>
                  <w:tcW w:w="692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Cell Wall</w:t>
                  </w:r>
                </w:p>
              </w:tc>
              <w:tc>
                <w:tcPr>
                  <w:tcW w:w="4590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Rigid barrier composed of cellulose</w:t>
                  </w:r>
                </w:p>
                <w:p w:rsidR="00C71A36" w:rsidRDefault="00C71A36" w:rsidP="0063551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Protect cell, give rigidity/structure plant</w:t>
                  </w:r>
                </w:p>
              </w:tc>
              <w:tc>
                <w:tcPr>
                  <w:tcW w:w="63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  <w:tc>
                <w:tcPr>
                  <w:tcW w:w="692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Nucleus</w:t>
                  </w:r>
                </w:p>
              </w:tc>
              <w:tc>
                <w:tcPr>
                  <w:tcW w:w="4590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Membrane enclosed ball containing DNA in the form of chromatin</w:t>
                  </w:r>
                </w:p>
                <w:p w:rsidR="00C71A36" w:rsidRPr="00802959" w:rsidRDefault="00C71A36" w:rsidP="00635513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Protect DNA</w:t>
                  </w:r>
                </w:p>
              </w:tc>
              <w:tc>
                <w:tcPr>
                  <w:tcW w:w="63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  <w:tc>
                <w:tcPr>
                  <w:tcW w:w="692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Nucleolus</w:t>
                  </w:r>
                </w:p>
              </w:tc>
              <w:tc>
                <w:tcPr>
                  <w:tcW w:w="4590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Dense ball of chromatic inside of nucleus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Synthesizes ribosomal RNA to make ribosome</w:t>
                  </w:r>
                </w:p>
              </w:tc>
              <w:tc>
                <w:tcPr>
                  <w:tcW w:w="63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  <w:tc>
                <w:tcPr>
                  <w:tcW w:w="692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Centrioles</w:t>
                  </w:r>
                </w:p>
              </w:tc>
              <w:tc>
                <w:tcPr>
                  <w:tcW w:w="4590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proofErr w:type="gramStart"/>
                  <w:r w:rsidRPr="001B539B">
                    <w:rPr>
                      <w:rFonts w:asciiTheme="minorHAnsi" w:hAnsiTheme="minorHAnsi"/>
                      <w:b/>
                    </w:rPr>
                    <w:t>composed</w:t>
                  </w:r>
                  <w:proofErr w:type="gramEnd"/>
                  <w:r w:rsidRPr="001B539B">
                    <w:rPr>
                      <w:rFonts w:asciiTheme="minorHAnsi" w:hAnsiTheme="minorHAnsi"/>
                      <w:b/>
                    </w:rPr>
                    <w:t xml:space="preserve"> of cylinders of microtubule triplets arranged in a 9 + 0 pattern.</w:t>
                  </w:r>
                </w:p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Guide mitotic spindle, aid cell division</w:t>
                  </w:r>
                </w:p>
              </w:tc>
              <w:tc>
                <w:tcPr>
                  <w:tcW w:w="63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Ribosomes</w:t>
                  </w:r>
                </w:p>
              </w:tc>
              <w:tc>
                <w:tcPr>
                  <w:tcW w:w="4590" w:type="dxa"/>
                  <w:vAlign w:val="center"/>
                </w:tcPr>
                <w:p w:rsidR="00C71A36" w:rsidRDefault="00C71A36" w:rsidP="0063551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</w:t>
                  </w:r>
                  <w:r w:rsidRPr="001B539B">
                    <w:rPr>
                      <w:rFonts w:asciiTheme="minorHAnsi" w:hAnsiTheme="minorHAnsi"/>
                      <w:b/>
                    </w:rPr>
                    <w:t xml:space="preserve">onsists of </w:t>
                  </w:r>
                  <w:proofErr w:type="spellStart"/>
                  <w:r w:rsidRPr="001B539B">
                    <w:rPr>
                      <w:rFonts w:asciiTheme="minorHAnsi" w:hAnsiTheme="minorHAnsi"/>
                      <w:b/>
                    </w:rPr>
                    <w:t>rRNA</w:t>
                  </w:r>
                  <w:proofErr w:type="spellEnd"/>
                  <w:r w:rsidRPr="001B539B">
                    <w:rPr>
                      <w:rFonts w:asciiTheme="minorHAnsi" w:hAnsiTheme="minorHAnsi"/>
                      <w:b/>
                    </w:rPr>
                    <w:t xml:space="preserve"> and protein molecules, which make up two subunits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Can be free (cytoplasm) or attached (rough ER)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Build proteins by reading mRNA</w:t>
                  </w:r>
                </w:p>
              </w:tc>
              <w:tc>
                <w:tcPr>
                  <w:tcW w:w="63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  <w:tc>
                <w:tcPr>
                  <w:tcW w:w="692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Golgi </w:t>
                  </w:r>
                  <w:proofErr w:type="spellStart"/>
                  <w:r>
                    <w:rPr>
                      <w:rFonts w:asciiTheme="minorHAnsi" w:hAnsiTheme="minorHAnsi"/>
                      <w:b/>
                    </w:rPr>
                    <w:t>Aparatus</w:t>
                  </w:r>
                  <w:proofErr w:type="spellEnd"/>
                </w:p>
              </w:tc>
              <w:tc>
                <w:tcPr>
                  <w:tcW w:w="4590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</w:t>
                  </w:r>
                  <w:r w:rsidRPr="004316CE">
                    <w:rPr>
                      <w:rFonts w:asciiTheme="minorHAnsi" w:hAnsiTheme="minorHAnsi"/>
                      <w:b/>
                    </w:rPr>
                    <w:t>tacks of flat membranous sacs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Highly folded membrane structure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4316CE">
                    <w:rPr>
                      <w:rFonts w:asciiTheme="minorHAnsi" w:hAnsiTheme="minorHAnsi"/>
                      <w:b/>
                    </w:rPr>
                    <w:t>modify, store, and route products of the endoplasmic reticulum</w:t>
                  </w:r>
                </w:p>
              </w:tc>
              <w:tc>
                <w:tcPr>
                  <w:tcW w:w="63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  <w:tc>
                <w:tcPr>
                  <w:tcW w:w="692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Endoplasmic Reticulum</w:t>
                  </w:r>
                </w:p>
              </w:tc>
              <w:tc>
                <w:tcPr>
                  <w:tcW w:w="4590" w:type="dxa"/>
                  <w:vAlign w:val="center"/>
                </w:tcPr>
                <w:p w:rsidR="00C71A36" w:rsidRDefault="00C71A36" w:rsidP="0063551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4316CE">
                    <w:rPr>
                      <w:rFonts w:asciiTheme="minorHAnsi" w:hAnsiTheme="minorHAnsi"/>
                      <w:b/>
                    </w:rPr>
                    <w:t>extensive membranous network in eukaryotic cells, continuous with the outer nuclear membrane and composed of ribosome-studded (rough) and ribosome-free (smooth) regions</w:t>
                  </w:r>
                </w:p>
                <w:p w:rsidR="00C71A36" w:rsidRPr="00802959" w:rsidRDefault="00C71A36" w:rsidP="00635513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Smooth ER: </w:t>
                  </w:r>
                  <w:r w:rsidRPr="004316CE">
                    <w:rPr>
                      <w:rFonts w:asciiTheme="minorHAnsi" w:hAnsiTheme="minorHAnsi"/>
                      <w:b/>
                    </w:rPr>
                    <w:t>synthesis of lipids, metabolism of carbohydrates, and detoxification of drugs and poisons</w:t>
                  </w:r>
                </w:p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Rough ER: membrane factory</w:t>
                  </w:r>
                </w:p>
              </w:tc>
              <w:tc>
                <w:tcPr>
                  <w:tcW w:w="63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  <w:tc>
                <w:tcPr>
                  <w:tcW w:w="692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Mitochondria</w:t>
                  </w:r>
                </w:p>
              </w:tc>
              <w:tc>
                <w:tcPr>
                  <w:tcW w:w="4590" w:type="dxa"/>
                  <w:vAlign w:val="center"/>
                </w:tcPr>
                <w:p w:rsidR="00C71A36" w:rsidRDefault="00C71A36" w:rsidP="0063551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Double membrane with high folded inner membrane and fluid filled spaces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Cellular respiration, ATP production</w:t>
                  </w:r>
                </w:p>
              </w:tc>
              <w:tc>
                <w:tcPr>
                  <w:tcW w:w="63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  <w:tc>
                <w:tcPr>
                  <w:tcW w:w="692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Chloroplast</w:t>
                  </w:r>
                </w:p>
              </w:tc>
              <w:tc>
                <w:tcPr>
                  <w:tcW w:w="4590" w:type="dxa"/>
                  <w:vAlign w:val="center"/>
                </w:tcPr>
                <w:p w:rsidR="00C71A36" w:rsidRDefault="00C71A36" w:rsidP="0063551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Double membrane, stacks of chlorophyll containing thylakoids called grana surrounded by fluid called </w:t>
                  </w:r>
                  <w:proofErr w:type="spellStart"/>
                  <w:r>
                    <w:rPr>
                      <w:rFonts w:asciiTheme="minorHAnsi" w:hAnsiTheme="minorHAnsi"/>
                      <w:b/>
                    </w:rPr>
                    <w:t>stroma</w:t>
                  </w:r>
                  <w:proofErr w:type="spellEnd"/>
                </w:p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Photosynthesis</w:t>
                  </w:r>
                </w:p>
              </w:tc>
              <w:tc>
                <w:tcPr>
                  <w:tcW w:w="63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  <w:tc>
                <w:tcPr>
                  <w:tcW w:w="692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Lysosomes</w:t>
                  </w:r>
                </w:p>
              </w:tc>
              <w:tc>
                <w:tcPr>
                  <w:tcW w:w="4590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5574A">
                    <w:rPr>
                      <w:rFonts w:asciiTheme="minorHAnsi" w:hAnsiTheme="minorHAnsi"/>
                      <w:b/>
                    </w:rPr>
                    <w:t>membrane-enclosed sac of hydrolytic enzymes found in the cytoplasm</w:t>
                  </w:r>
                </w:p>
                <w:p w:rsidR="00C71A36" w:rsidRPr="00802959" w:rsidRDefault="00C71A36" w:rsidP="00635513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Cleanup, digestion</w:t>
                  </w:r>
                </w:p>
              </w:tc>
              <w:tc>
                <w:tcPr>
                  <w:tcW w:w="63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Peroxisomes</w:t>
                  </w:r>
                </w:p>
              </w:tc>
              <w:tc>
                <w:tcPr>
                  <w:tcW w:w="4590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Membrane sac </w:t>
                  </w:r>
                  <w:r w:rsidRPr="0095574A">
                    <w:rPr>
                      <w:rFonts w:asciiTheme="minorHAnsi" w:hAnsiTheme="minorHAnsi"/>
                      <w:b/>
                    </w:rPr>
                    <w:t>containing enzymes that transfer hydrogen from various substrates to oxygen, producing and then degrading hydrogen peroxide.</w:t>
                  </w:r>
                </w:p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Break down toxins, detox (alcohol)</w:t>
                  </w:r>
                </w:p>
              </w:tc>
              <w:tc>
                <w:tcPr>
                  <w:tcW w:w="63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  <w:tc>
                <w:tcPr>
                  <w:tcW w:w="692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Vacuole</w:t>
                  </w:r>
                </w:p>
              </w:tc>
              <w:tc>
                <w:tcPr>
                  <w:tcW w:w="4590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5574A">
                    <w:rPr>
                      <w:rFonts w:asciiTheme="minorHAnsi" w:hAnsiTheme="minorHAnsi"/>
                      <w:b/>
                    </w:rPr>
                    <w:t>membrane-bound sac that buds from the endoplasmic reticulum or the Golgi apparatus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Storage (water, waste, food, pigments…)</w:t>
                  </w:r>
                </w:p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Shipping (exocytosis, endocytosis) </w:t>
                  </w:r>
                </w:p>
              </w:tc>
              <w:tc>
                <w:tcPr>
                  <w:tcW w:w="63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  <w:tc>
                <w:tcPr>
                  <w:tcW w:w="692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</w:tr>
            <w:tr w:rsidR="00C71A36" w:rsidTr="00635513">
              <w:tc>
                <w:tcPr>
                  <w:tcW w:w="1417" w:type="dxa"/>
                  <w:vAlign w:val="center"/>
                </w:tcPr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Cytoskeleton</w:t>
                  </w:r>
                </w:p>
              </w:tc>
              <w:tc>
                <w:tcPr>
                  <w:tcW w:w="4590" w:type="dxa"/>
                  <w:vAlign w:val="center"/>
                </w:tcPr>
                <w:p w:rsidR="00C71A36" w:rsidRDefault="00C71A36" w:rsidP="0063551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5574A">
                    <w:rPr>
                      <w:rFonts w:asciiTheme="minorHAnsi" w:hAnsiTheme="minorHAnsi"/>
                      <w:b/>
                    </w:rPr>
                    <w:t xml:space="preserve">network of microtubules, microfilaments, and intermediate filaments that branch </w:t>
                  </w:r>
                  <w:r>
                    <w:rPr>
                      <w:rFonts w:asciiTheme="minorHAnsi" w:hAnsiTheme="minorHAnsi"/>
                      <w:b/>
                    </w:rPr>
                    <w:t>throughout the cytoplasm</w:t>
                  </w:r>
                </w:p>
                <w:p w:rsidR="00C71A36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9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proofErr w:type="gramStart"/>
                  <w:r w:rsidRPr="0095574A">
                    <w:rPr>
                      <w:rFonts w:asciiTheme="minorHAnsi" w:hAnsiTheme="minorHAnsi"/>
                      <w:b/>
                    </w:rPr>
                    <w:t>serve</w:t>
                  </w:r>
                  <w:proofErr w:type="gramEnd"/>
                  <w:r w:rsidRPr="0095574A">
                    <w:rPr>
                      <w:rFonts w:asciiTheme="minorHAnsi" w:hAnsiTheme="minorHAnsi"/>
                      <w:b/>
                    </w:rPr>
                    <w:t xml:space="preserve"> a variety of mechanical and transport functions.</w:t>
                  </w:r>
                </w:p>
              </w:tc>
              <w:tc>
                <w:tcPr>
                  <w:tcW w:w="630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  <w:tc>
                <w:tcPr>
                  <w:tcW w:w="692" w:type="dxa"/>
                  <w:vAlign w:val="center"/>
                </w:tcPr>
                <w:p w:rsidR="00C71A36" w:rsidRPr="00802959" w:rsidRDefault="00C71A36" w:rsidP="006355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√</w:t>
                  </w:r>
                </w:p>
              </w:tc>
            </w:tr>
          </w:tbl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</w:p>
        </w:tc>
      </w:tr>
      <w:tr w:rsidR="00C71A36" w:rsidRPr="006628A3" w:rsidTr="0063551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Pr="00C2574F" w:rsidRDefault="00C71A36" w:rsidP="00635513">
            <w:pPr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7. Describe the principles that govern cell size.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6.2</w:t>
            </w:r>
          </w:p>
          <w:p w:rsidR="00C71A36" w:rsidRPr="00C2574F" w:rsidRDefault="00C71A36" w:rsidP="00635513">
            <w:pPr>
              <w:jc w:val="center"/>
              <w:rPr>
                <w:rFonts w:asciiTheme="minorHAnsi" w:hAnsiTheme="minorHAnsi"/>
              </w:rPr>
            </w:pPr>
            <w:r w:rsidRPr="00C2574F">
              <w:rPr>
                <w:rFonts w:asciiTheme="minorHAnsi" w:hAnsiTheme="minorHAnsi"/>
              </w:rPr>
              <w:t>98-99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A36" w:rsidRPr="006628A3" w:rsidRDefault="00C71A36" w:rsidP="0063551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28A3">
              <w:rPr>
                <w:rFonts w:asciiTheme="minorHAnsi" w:hAnsiTheme="minorHAnsi"/>
                <w:b/>
                <w:sz w:val="18"/>
              </w:rPr>
              <w:t>Surface area to volume ratio- the larger a cell becomes the less efficient diffusion and osmosis (necessary to metabolic functioning) become</w:t>
            </w:r>
          </w:p>
          <w:p w:rsidR="00C71A36" w:rsidRPr="006628A3" w:rsidRDefault="00C71A36" w:rsidP="00635513">
            <w:pPr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1D59EEB8" wp14:editId="1E27C41D">
                  <wp:extent cx="2649722" cy="2372239"/>
                  <wp:effectExtent l="19050" t="0" r="0" b="0"/>
                  <wp:docPr id="2" name="Picture 2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722" cy="237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D05" w:rsidRDefault="00C71A36"/>
    <w:sectPr w:rsidR="0090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36"/>
    <w:rsid w:val="007B7723"/>
    <w:rsid w:val="00B5718D"/>
    <w:rsid w:val="00C7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1</cp:revision>
  <dcterms:created xsi:type="dcterms:W3CDTF">2013-09-25T12:37:00Z</dcterms:created>
  <dcterms:modified xsi:type="dcterms:W3CDTF">2013-09-25T12:38:00Z</dcterms:modified>
</cp:coreProperties>
</file>